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45EE6" w:rsidRPr="00045EE6" w:rsidTr="00004D87">
        <w:trPr>
          <w:trHeight w:val="517"/>
        </w:trPr>
        <w:tc>
          <w:tcPr>
            <w:tcW w:w="9464" w:type="dxa"/>
            <w:shd w:val="clear" w:color="auto" w:fill="auto"/>
          </w:tcPr>
          <w:p w:rsidR="00045EE6" w:rsidRPr="00045EE6" w:rsidRDefault="00045EE6" w:rsidP="00045EE6">
            <w:pPr>
              <w:spacing w:after="0"/>
              <w:rPr>
                <w:rFonts w:cstheme="minorHAnsi"/>
                <w:u w:val="single"/>
              </w:rPr>
            </w:pPr>
            <w:bookmarkStart w:id="0" w:name="_GoBack"/>
            <w:bookmarkEnd w:id="0"/>
            <w:r w:rsidRPr="00045EE6">
              <w:rPr>
                <w:rFonts w:cstheme="minorHAnsi"/>
                <w:u w:val="single"/>
              </w:rPr>
              <w:t>Friday 24</w:t>
            </w:r>
            <w:r w:rsidRPr="00045EE6">
              <w:rPr>
                <w:rFonts w:cstheme="minorHAnsi"/>
                <w:u w:val="single"/>
                <w:vertAlign w:val="superscript"/>
              </w:rPr>
              <w:t>th</w:t>
            </w:r>
            <w:r w:rsidRPr="00045EE6">
              <w:rPr>
                <w:rFonts w:cstheme="minorHAnsi"/>
                <w:u w:val="single"/>
              </w:rPr>
              <w:t xml:space="preserve"> April 2020</w:t>
            </w:r>
            <w:r w:rsidR="00EA78FB">
              <w:rPr>
                <w:rFonts w:cstheme="minorHAnsi"/>
                <w:u w:val="single"/>
              </w:rPr>
              <w:t xml:space="preserve"> (up to 45 mins)</w:t>
            </w:r>
          </w:p>
          <w:p w:rsidR="00045EE6" w:rsidRPr="00045EE6" w:rsidRDefault="00045EE6" w:rsidP="00045EE6">
            <w:pPr>
              <w:spacing w:after="0"/>
              <w:rPr>
                <w:rFonts w:cstheme="minorHAnsi"/>
                <w:u w:val="single"/>
              </w:rPr>
            </w:pPr>
            <w:r w:rsidRPr="00045EE6">
              <w:rPr>
                <w:rFonts w:cstheme="minorHAnsi"/>
              </w:rPr>
              <w:t>LO: To show an understanding of a bible story ‘On The Road to Emmaus.’ (Luke 24: 13 – 35)</w:t>
            </w:r>
          </w:p>
          <w:p w:rsidR="00045EE6" w:rsidRDefault="00045EE6" w:rsidP="00045EE6">
            <w:pPr>
              <w:spacing w:after="0"/>
              <w:rPr>
                <w:rFonts w:cstheme="minorHAnsi"/>
                <w:color w:val="FF0000"/>
              </w:rPr>
            </w:pPr>
            <w:r w:rsidRPr="00045EE6">
              <w:rPr>
                <w:rFonts w:cstheme="minorHAnsi"/>
                <w:color w:val="FF0000"/>
              </w:rPr>
              <w:t xml:space="preserve">SC: I can give reasons for the actions of Cleopas on the road to Emmaus. </w:t>
            </w:r>
          </w:p>
          <w:p w:rsidR="00045EE6" w:rsidRPr="00333963" w:rsidRDefault="00045EE6" w:rsidP="00333963">
            <w:pPr>
              <w:spacing w:after="0"/>
              <w:rPr>
                <w:rFonts w:cstheme="minorHAnsi"/>
                <w:color w:val="FF0000"/>
              </w:rPr>
            </w:pPr>
            <w:r>
              <w:rPr>
                <w:rFonts w:cstheme="minorHAnsi"/>
                <w:color w:val="FF0000"/>
              </w:rPr>
              <w:t xml:space="preserve">      I can reflect on the emotions of the disciples.</w:t>
            </w:r>
          </w:p>
        </w:tc>
      </w:tr>
      <w:tr w:rsidR="00045EE6" w:rsidRPr="00045EE6" w:rsidTr="00004D87">
        <w:trPr>
          <w:trHeight w:val="258"/>
        </w:trPr>
        <w:tc>
          <w:tcPr>
            <w:tcW w:w="9464" w:type="dxa"/>
            <w:tcBorders>
              <w:bottom w:val="single" w:sz="4" w:space="0" w:color="auto"/>
            </w:tcBorders>
            <w:shd w:val="clear" w:color="auto" w:fill="auto"/>
          </w:tcPr>
          <w:p w:rsidR="00045EE6" w:rsidRPr="00045EE6" w:rsidRDefault="00045EE6" w:rsidP="00004D87">
            <w:pPr>
              <w:spacing w:after="0" w:line="240" w:lineRule="auto"/>
              <w:rPr>
                <w:rFonts w:cstheme="minorHAnsi"/>
              </w:rPr>
            </w:pPr>
            <w:r w:rsidRPr="00045EE6">
              <w:rPr>
                <w:rFonts w:cstheme="minorHAnsi"/>
              </w:rPr>
              <w:t xml:space="preserve">Self-Assessment - My understanding: </w:t>
            </w:r>
            <w:r w:rsidRPr="00045EE6">
              <w:rPr>
                <w:rFonts w:cstheme="minorHAnsi"/>
                <w:color w:val="FF0000"/>
              </w:rPr>
              <w:sym w:font="Wingdings" w:char="F06C"/>
            </w:r>
            <w:r w:rsidRPr="00045EE6">
              <w:rPr>
                <w:rFonts w:cstheme="minorHAnsi"/>
              </w:rPr>
              <w:sym w:font="Wingdings" w:char="F06F"/>
            </w:r>
            <w:r w:rsidRPr="00045EE6">
              <w:rPr>
                <w:rFonts w:cstheme="minorHAnsi"/>
              </w:rPr>
              <w:t xml:space="preserve">  </w:t>
            </w:r>
            <w:r w:rsidRPr="00045EE6">
              <w:rPr>
                <w:rFonts w:cstheme="minorHAnsi"/>
                <w:color w:val="FFFF00"/>
              </w:rPr>
              <w:sym w:font="Wingdings" w:char="F06C"/>
            </w:r>
            <w:r w:rsidRPr="00045EE6">
              <w:rPr>
                <w:rFonts w:cstheme="minorHAnsi"/>
              </w:rPr>
              <w:sym w:font="Wingdings" w:char="F06F"/>
            </w:r>
            <w:r w:rsidRPr="00045EE6">
              <w:rPr>
                <w:rFonts w:cstheme="minorHAnsi"/>
              </w:rPr>
              <w:t xml:space="preserve">  </w:t>
            </w:r>
            <w:r w:rsidRPr="00045EE6">
              <w:rPr>
                <w:rFonts w:cstheme="minorHAnsi"/>
                <w:color w:val="008000"/>
              </w:rPr>
              <w:sym w:font="Wingdings" w:char="F06C"/>
            </w:r>
            <w:r w:rsidRPr="00045EE6">
              <w:rPr>
                <w:rFonts w:cstheme="minorHAnsi"/>
              </w:rPr>
              <w:sym w:font="Wingdings" w:char="F06F"/>
            </w:r>
            <w:r w:rsidRPr="00045EE6">
              <w:rPr>
                <w:rFonts w:cstheme="minorHAnsi"/>
              </w:rPr>
              <w:t xml:space="preserve"> I felt:  </w:t>
            </w:r>
            <w:r w:rsidRPr="00045EE6">
              <w:rPr>
                <w:rFonts w:cstheme="minorHAnsi"/>
              </w:rPr>
              <w:sym w:font="Wingdings" w:char="F04A"/>
            </w:r>
            <w:r w:rsidRPr="00045EE6">
              <w:rPr>
                <w:rFonts w:cstheme="minorHAnsi"/>
              </w:rPr>
              <w:sym w:font="Wingdings" w:char="F06F"/>
            </w:r>
            <w:r w:rsidRPr="00045EE6">
              <w:rPr>
                <w:rFonts w:cstheme="minorHAnsi"/>
              </w:rPr>
              <w:t xml:space="preserve">  </w:t>
            </w:r>
            <w:r w:rsidRPr="00045EE6">
              <w:rPr>
                <w:rFonts w:cstheme="minorHAnsi"/>
              </w:rPr>
              <w:sym w:font="Wingdings" w:char="F04B"/>
            </w:r>
            <w:r w:rsidRPr="00045EE6">
              <w:rPr>
                <w:rFonts w:cstheme="minorHAnsi"/>
              </w:rPr>
              <w:sym w:font="Wingdings" w:char="F06F"/>
            </w:r>
            <w:r w:rsidRPr="00045EE6">
              <w:rPr>
                <w:rFonts w:cstheme="minorHAnsi"/>
              </w:rPr>
              <w:t xml:space="preserve">  </w:t>
            </w:r>
            <w:r w:rsidRPr="00045EE6">
              <w:rPr>
                <w:rFonts w:cstheme="minorHAnsi"/>
              </w:rPr>
              <w:sym w:font="Wingdings" w:char="F04C"/>
            </w:r>
            <w:r w:rsidRPr="00045EE6">
              <w:rPr>
                <w:rFonts w:cstheme="minorHAnsi"/>
              </w:rPr>
              <w:sym w:font="Wingdings" w:char="F06F"/>
            </w:r>
          </w:p>
        </w:tc>
      </w:tr>
    </w:tbl>
    <w:p w:rsidR="00333963" w:rsidRPr="00045EE6" w:rsidRDefault="00333963" w:rsidP="00333963">
      <w:pPr>
        <w:spacing w:after="0"/>
        <w:rPr>
          <w:rFonts w:cstheme="minorHAnsi"/>
          <w:color w:val="FF0000"/>
        </w:rPr>
      </w:pPr>
    </w:p>
    <w:p w:rsidR="00333963" w:rsidRPr="00045EE6" w:rsidRDefault="00333963" w:rsidP="00333963">
      <w:pPr>
        <w:spacing w:after="0"/>
        <w:jc w:val="center"/>
        <w:rPr>
          <w:rFonts w:cstheme="minorHAnsi"/>
          <w:u w:val="single"/>
        </w:rPr>
      </w:pPr>
      <w:r w:rsidRPr="00045EE6">
        <w:rPr>
          <w:rFonts w:cstheme="minorHAnsi"/>
          <w:u w:val="single"/>
        </w:rPr>
        <w:t>On The Road to Emmaus</w:t>
      </w:r>
    </w:p>
    <w:p w:rsidR="00333963" w:rsidRPr="00EA78FB" w:rsidRDefault="00333963" w:rsidP="00333963">
      <w:pPr>
        <w:widowControl w:val="0"/>
        <w:autoSpaceDE w:val="0"/>
        <w:autoSpaceDN w:val="0"/>
        <w:adjustRightInd w:val="0"/>
        <w:spacing w:after="0" w:line="260" w:lineRule="auto"/>
        <w:ind w:right="97"/>
        <w:rPr>
          <w:rFonts w:cstheme="minorHAnsi"/>
          <w:color w:val="231F20"/>
          <w:u w:val="single"/>
        </w:rPr>
      </w:pPr>
      <w:r w:rsidRPr="00EA78FB">
        <w:rPr>
          <w:rFonts w:cstheme="minorHAnsi"/>
          <w:color w:val="231F20"/>
          <w:u w:val="single"/>
        </w:rPr>
        <w:t>Background Information</w:t>
      </w:r>
    </w:p>
    <w:p w:rsidR="00333963" w:rsidRPr="00045EE6" w:rsidRDefault="00333963" w:rsidP="00333963">
      <w:pPr>
        <w:widowControl w:val="0"/>
        <w:autoSpaceDE w:val="0"/>
        <w:autoSpaceDN w:val="0"/>
        <w:adjustRightInd w:val="0"/>
        <w:spacing w:after="0" w:line="260" w:lineRule="auto"/>
        <w:ind w:right="97"/>
        <w:rPr>
          <w:rFonts w:cstheme="minorHAnsi"/>
          <w:color w:val="000000"/>
        </w:rPr>
      </w:pPr>
      <w:r w:rsidRPr="00045EE6">
        <w:rPr>
          <w:rFonts w:cstheme="minorHAnsi"/>
          <w:color w:val="231F20"/>
        </w:rPr>
        <w:t>Immedia</w:t>
      </w:r>
      <w:r w:rsidRPr="00045EE6">
        <w:rPr>
          <w:rFonts w:cstheme="minorHAnsi"/>
          <w:color w:val="231F20"/>
          <w:spacing w:val="-2"/>
        </w:rPr>
        <w:t>t</w:t>
      </w:r>
      <w:r w:rsidRPr="00045EE6">
        <w:rPr>
          <w:rFonts w:cstheme="minorHAnsi"/>
          <w:color w:val="231F20"/>
        </w:rPr>
        <w:t>e</w:t>
      </w:r>
      <w:r w:rsidRPr="00045EE6">
        <w:rPr>
          <w:rFonts w:cstheme="minorHAnsi"/>
          <w:color w:val="231F20"/>
          <w:spacing w:val="-4"/>
        </w:rPr>
        <w:t>l</w:t>
      </w:r>
      <w:r w:rsidRPr="00045EE6">
        <w:rPr>
          <w:rFonts w:cstheme="minorHAnsi"/>
          <w:color w:val="231F20"/>
        </w:rPr>
        <w:t>y af</w:t>
      </w:r>
      <w:r w:rsidRPr="00045EE6">
        <w:rPr>
          <w:rFonts w:cstheme="minorHAnsi"/>
          <w:color w:val="231F20"/>
          <w:spacing w:val="-2"/>
        </w:rPr>
        <w:t>t</w:t>
      </w:r>
      <w:r w:rsidRPr="00045EE6">
        <w:rPr>
          <w:rFonts w:cstheme="minorHAnsi"/>
          <w:color w:val="231F20"/>
        </w:rPr>
        <w:t xml:space="preserve">er </w:t>
      </w:r>
      <w:r>
        <w:rPr>
          <w:rFonts w:cstheme="minorHAnsi"/>
          <w:color w:val="231F20"/>
        </w:rPr>
        <w:t xml:space="preserve">Mary told the disciples of </w:t>
      </w:r>
      <w:r w:rsidRPr="00045EE6">
        <w:rPr>
          <w:rFonts w:cstheme="minorHAnsi"/>
          <w:color w:val="231F20"/>
        </w:rPr>
        <w:t xml:space="preserve">the </w:t>
      </w:r>
      <w:r w:rsidRPr="00045EE6">
        <w:rPr>
          <w:rFonts w:cstheme="minorHAnsi"/>
          <w:color w:val="231F20"/>
          <w:spacing w:val="-3"/>
        </w:rPr>
        <w:t>r</w:t>
      </w:r>
      <w:r w:rsidRPr="00045EE6">
        <w:rPr>
          <w:rFonts w:cstheme="minorHAnsi"/>
          <w:color w:val="231F20"/>
        </w:rPr>
        <w:t>esur</w:t>
      </w:r>
      <w:r w:rsidRPr="00045EE6">
        <w:rPr>
          <w:rFonts w:cstheme="minorHAnsi"/>
          <w:color w:val="231F20"/>
          <w:spacing w:val="-3"/>
        </w:rPr>
        <w:t>r</w:t>
      </w:r>
      <w:r w:rsidRPr="00045EE6">
        <w:rPr>
          <w:rFonts w:cstheme="minorHAnsi"/>
          <w:color w:val="231F20"/>
        </w:rPr>
        <w:t>ection of Jesus</w:t>
      </w:r>
      <w:r>
        <w:rPr>
          <w:rFonts w:cstheme="minorHAnsi"/>
          <w:color w:val="231F20"/>
        </w:rPr>
        <w:t>,</w:t>
      </w:r>
      <w:r w:rsidRPr="00045EE6">
        <w:rPr>
          <w:rFonts w:cstheme="minorHAnsi"/>
          <w:color w:val="231F20"/>
        </w:rPr>
        <w:t xml:space="preserve"> the disciples </w:t>
      </w:r>
      <w:r w:rsidRPr="00045EE6">
        <w:rPr>
          <w:rFonts w:cstheme="minorHAnsi"/>
          <w:color w:val="231F20"/>
          <w:spacing w:val="-3"/>
        </w:rPr>
        <w:t>w</w:t>
      </w:r>
      <w:r w:rsidRPr="00045EE6">
        <w:rPr>
          <w:rFonts w:cstheme="minorHAnsi"/>
          <w:color w:val="231F20"/>
        </w:rPr>
        <w:t>e</w:t>
      </w:r>
      <w:r w:rsidRPr="00045EE6">
        <w:rPr>
          <w:rFonts w:cstheme="minorHAnsi"/>
          <w:color w:val="231F20"/>
          <w:spacing w:val="-3"/>
        </w:rPr>
        <w:t>r</w:t>
      </w:r>
      <w:r w:rsidRPr="00045EE6">
        <w:rPr>
          <w:rFonts w:cstheme="minorHAnsi"/>
          <w:color w:val="231F20"/>
        </w:rPr>
        <w:t>e unsu</w:t>
      </w:r>
      <w:r w:rsidRPr="00045EE6">
        <w:rPr>
          <w:rFonts w:cstheme="minorHAnsi"/>
          <w:color w:val="231F20"/>
          <w:spacing w:val="-3"/>
        </w:rPr>
        <w:t>r</w:t>
      </w:r>
      <w:r w:rsidRPr="00045EE6">
        <w:rPr>
          <w:rFonts w:cstheme="minorHAnsi"/>
          <w:color w:val="231F20"/>
        </w:rPr>
        <w:t xml:space="preserve">e and uncertain of the significance of </w:t>
      </w:r>
      <w:r w:rsidRPr="00045EE6">
        <w:rPr>
          <w:rFonts w:cstheme="minorHAnsi"/>
          <w:color w:val="231F20"/>
          <w:spacing w:val="-2"/>
        </w:rPr>
        <w:t>w</w:t>
      </w:r>
      <w:r w:rsidRPr="00045EE6">
        <w:rPr>
          <w:rFonts w:cstheme="minorHAnsi"/>
          <w:color w:val="231F20"/>
        </w:rPr>
        <w:t>hat had happened</w:t>
      </w:r>
      <w:r>
        <w:rPr>
          <w:rFonts w:cstheme="minorHAnsi"/>
          <w:color w:val="231F20"/>
        </w:rPr>
        <w:t>. When</w:t>
      </w:r>
      <w:r w:rsidRPr="00045EE6">
        <w:rPr>
          <w:rFonts w:cstheme="minorHAnsi"/>
          <w:color w:val="231F20"/>
        </w:rPr>
        <w:t xml:space="preserve"> th</w:t>
      </w:r>
      <w:r w:rsidRPr="00045EE6">
        <w:rPr>
          <w:rFonts w:cstheme="minorHAnsi"/>
          <w:color w:val="231F20"/>
          <w:spacing w:val="-2"/>
        </w:rPr>
        <w:t>e</w:t>
      </w:r>
      <w:r w:rsidRPr="00045EE6">
        <w:rPr>
          <w:rFonts w:cstheme="minorHAnsi"/>
          <w:color w:val="231F20"/>
        </w:rPr>
        <w:t xml:space="preserve">y had met Jesus </w:t>
      </w:r>
      <w:r>
        <w:rPr>
          <w:rFonts w:cstheme="minorHAnsi"/>
          <w:color w:val="231F20"/>
        </w:rPr>
        <w:t xml:space="preserve">on the road to Emmaus he </w:t>
      </w:r>
      <w:r w:rsidRPr="00045EE6">
        <w:rPr>
          <w:rFonts w:cstheme="minorHAnsi"/>
          <w:color w:val="231F20"/>
        </w:rPr>
        <w:t xml:space="preserve">helped them </w:t>
      </w:r>
      <w:r>
        <w:rPr>
          <w:rFonts w:cstheme="minorHAnsi"/>
          <w:color w:val="231F20"/>
        </w:rPr>
        <w:t xml:space="preserve">to </w:t>
      </w:r>
      <w:r w:rsidRPr="00045EE6">
        <w:rPr>
          <w:rFonts w:cstheme="minorHAnsi"/>
          <w:color w:val="231F20"/>
        </w:rPr>
        <w:t>understand. This s</w:t>
      </w:r>
      <w:r w:rsidRPr="00045EE6">
        <w:rPr>
          <w:rFonts w:cstheme="minorHAnsi"/>
          <w:color w:val="231F20"/>
          <w:spacing w:val="-2"/>
        </w:rPr>
        <w:t>t</w:t>
      </w:r>
      <w:r w:rsidRPr="00045EE6">
        <w:rPr>
          <w:rFonts w:cstheme="minorHAnsi"/>
          <w:color w:val="231F20"/>
        </w:rPr>
        <w:t>ory f</w:t>
      </w:r>
      <w:r w:rsidRPr="00045EE6">
        <w:rPr>
          <w:rFonts w:cstheme="minorHAnsi"/>
          <w:color w:val="231F20"/>
          <w:spacing w:val="-3"/>
        </w:rPr>
        <w:t>r</w:t>
      </w:r>
      <w:r w:rsidRPr="00045EE6">
        <w:rPr>
          <w:rFonts w:cstheme="minorHAnsi"/>
          <w:color w:val="231F20"/>
        </w:rPr>
        <w:t>om Lu</w:t>
      </w:r>
      <w:r w:rsidRPr="00045EE6">
        <w:rPr>
          <w:rFonts w:cstheme="minorHAnsi"/>
          <w:color w:val="231F20"/>
          <w:spacing w:val="-4"/>
        </w:rPr>
        <w:t>k</w:t>
      </w:r>
      <w:r w:rsidRPr="00045EE6">
        <w:rPr>
          <w:rFonts w:cstheme="minorHAnsi"/>
          <w:color w:val="231F20"/>
        </w:rPr>
        <w:t xml:space="preserve">e </w:t>
      </w:r>
      <w:r>
        <w:rPr>
          <w:rFonts w:cstheme="minorHAnsi"/>
          <w:color w:val="231F20"/>
        </w:rPr>
        <w:t xml:space="preserve">(below) </w:t>
      </w:r>
      <w:r w:rsidRPr="00045EE6">
        <w:rPr>
          <w:rFonts w:cstheme="minorHAnsi"/>
          <w:color w:val="231F20"/>
        </w:rPr>
        <w:t>illust</w:t>
      </w:r>
      <w:r w:rsidRPr="00045EE6">
        <w:rPr>
          <w:rFonts w:cstheme="minorHAnsi"/>
          <w:color w:val="231F20"/>
          <w:spacing w:val="-4"/>
        </w:rPr>
        <w:t>r</w:t>
      </w:r>
      <w:r w:rsidRPr="00045EE6">
        <w:rPr>
          <w:rFonts w:cstheme="minorHAnsi"/>
          <w:color w:val="231F20"/>
        </w:rPr>
        <w:t>a</w:t>
      </w:r>
      <w:r w:rsidRPr="00045EE6">
        <w:rPr>
          <w:rFonts w:cstheme="minorHAnsi"/>
          <w:color w:val="231F20"/>
          <w:spacing w:val="-2"/>
        </w:rPr>
        <w:t>t</w:t>
      </w:r>
      <w:r w:rsidRPr="00045EE6">
        <w:rPr>
          <w:rFonts w:cstheme="minorHAnsi"/>
          <w:color w:val="231F20"/>
        </w:rPr>
        <w:t>es th</w:t>
      </w:r>
      <w:r>
        <w:rPr>
          <w:rFonts w:cstheme="minorHAnsi"/>
          <w:color w:val="231F20"/>
        </w:rPr>
        <w:t>is.</w:t>
      </w:r>
    </w:p>
    <w:p w:rsidR="00333963" w:rsidRDefault="00333963" w:rsidP="00333963">
      <w:pPr>
        <w:spacing w:after="0"/>
        <w:rPr>
          <w:rFonts w:cstheme="minorHAnsi"/>
        </w:rPr>
      </w:pPr>
    </w:p>
    <w:p w:rsidR="00333963" w:rsidRPr="004F0B11" w:rsidRDefault="00333963" w:rsidP="00333963">
      <w:pPr>
        <w:spacing w:after="0"/>
        <w:rPr>
          <w:rFonts w:cstheme="minorHAnsi"/>
          <w:sz w:val="20"/>
          <w:szCs w:val="20"/>
          <w:u w:val="single"/>
        </w:rPr>
      </w:pPr>
      <w:r w:rsidRPr="00333963">
        <w:rPr>
          <w:rFonts w:cstheme="minorHAnsi"/>
          <w:u w:val="single"/>
        </w:rPr>
        <w:t>Read ‘On The Road to Emmaus.’ (Luke 24: 13 – 35)</w:t>
      </w:r>
    </w:p>
    <w:p w:rsidR="00333963" w:rsidRPr="00333963" w:rsidRDefault="00333963" w:rsidP="00333963">
      <w:pPr>
        <w:spacing w:after="0"/>
        <w:rPr>
          <w:rFonts w:cstheme="minorHAnsi"/>
          <w:sz w:val="20"/>
          <w:szCs w:val="20"/>
        </w:rPr>
      </w:pPr>
      <w:r w:rsidRPr="00333963">
        <w:rPr>
          <w:rFonts w:cstheme="minorHAnsi"/>
          <w:sz w:val="20"/>
          <w:szCs w:val="20"/>
        </w:rPr>
        <w:t>On the Sunday evening two disciples were on their way to Emmaus, a village seven miles from Jerusalem. They were talking about everything that had happened and did not recognise the stranger who joined them as they walked along.</w:t>
      </w:r>
    </w:p>
    <w:p w:rsidR="00333963" w:rsidRPr="00333963" w:rsidRDefault="00333963" w:rsidP="00333963">
      <w:pPr>
        <w:spacing w:after="0"/>
        <w:rPr>
          <w:rFonts w:cstheme="minorHAnsi"/>
          <w:sz w:val="20"/>
          <w:szCs w:val="20"/>
        </w:rPr>
      </w:pPr>
      <w:r w:rsidRPr="00333963">
        <w:rPr>
          <w:rFonts w:cstheme="minorHAnsi"/>
          <w:sz w:val="20"/>
          <w:szCs w:val="20"/>
        </w:rPr>
        <w:t>“What are you talking about so sadly?” he asked them.</w:t>
      </w:r>
    </w:p>
    <w:p w:rsidR="00333963" w:rsidRPr="00333963" w:rsidRDefault="00333963" w:rsidP="00333963">
      <w:pPr>
        <w:spacing w:after="0"/>
        <w:rPr>
          <w:rFonts w:cstheme="minorHAnsi"/>
          <w:sz w:val="20"/>
          <w:szCs w:val="20"/>
        </w:rPr>
      </w:pPr>
      <w:r w:rsidRPr="00333963">
        <w:rPr>
          <w:rFonts w:cstheme="minorHAnsi"/>
          <w:sz w:val="20"/>
          <w:szCs w:val="20"/>
        </w:rPr>
        <w:t>They turned to him, their faces full of their sadness. The disciple named Cleopas answered him. “You must be the only person in Jerusalem who does not know all the things that have been going on these last few days?”</w:t>
      </w:r>
    </w:p>
    <w:p w:rsidR="00333963" w:rsidRPr="00333963" w:rsidRDefault="00333963" w:rsidP="00333963">
      <w:pPr>
        <w:spacing w:after="0"/>
        <w:rPr>
          <w:rFonts w:cstheme="minorHAnsi"/>
          <w:sz w:val="20"/>
          <w:szCs w:val="20"/>
        </w:rPr>
      </w:pPr>
      <w:r w:rsidRPr="00333963">
        <w:rPr>
          <w:rFonts w:cstheme="minorHAnsi"/>
          <w:sz w:val="20"/>
          <w:szCs w:val="20"/>
        </w:rPr>
        <w:t>“What things?” Jesus asked.</w:t>
      </w:r>
    </w:p>
    <w:p w:rsidR="00333963" w:rsidRPr="00333963" w:rsidRDefault="00333963" w:rsidP="00333963">
      <w:pPr>
        <w:spacing w:after="0"/>
        <w:rPr>
          <w:rFonts w:cstheme="minorHAnsi"/>
          <w:sz w:val="20"/>
          <w:szCs w:val="20"/>
        </w:rPr>
      </w:pPr>
      <w:r w:rsidRPr="00333963">
        <w:rPr>
          <w:rFonts w:cstheme="minorHAnsi"/>
          <w:sz w:val="20"/>
          <w:szCs w:val="20"/>
        </w:rPr>
        <w:t>“What happened to Jesus of Nazareth,” they said, “the great prophet who showed by all he did and said that he was sent by God. Our chief priests and leaders handed him over to the Romans and he was crucified. We had hoped that he was the Promised One who would set Israel free. This morning, some women went to the tomb where he had been buried and came back saying they had seen a vision of angels and that Jesus was alive. Some of our friends went to the tomb and found it empty as the women had said, but they didn’t see anything of Jesus.”</w:t>
      </w:r>
    </w:p>
    <w:p w:rsidR="00333963" w:rsidRPr="00333963" w:rsidRDefault="00333963" w:rsidP="00333963">
      <w:pPr>
        <w:spacing w:after="0"/>
        <w:rPr>
          <w:rFonts w:cstheme="minorHAnsi"/>
          <w:sz w:val="20"/>
          <w:szCs w:val="20"/>
        </w:rPr>
      </w:pPr>
      <w:r w:rsidRPr="00333963">
        <w:rPr>
          <w:rFonts w:cstheme="minorHAnsi"/>
          <w:sz w:val="20"/>
          <w:szCs w:val="20"/>
        </w:rPr>
        <w:t>Jesus said to them, “How slow you are to believe! Don’t you remember the promises of the prophets about the Christ who would suffer and rise to new life?” Then Jesus started with Moses and went through all the Scriptures explaining the message about himself.</w:t>
      </w:r>
    </w:p>
    <w:p w:rsidR="00333963" w:rsidRPr="00333963" w:rsidRDefault="00333963" w:rsidP="00333963">
      <w:pPr>
        <w:spacing w:after="0"/>
        <w:rPr>
          <w:rFonts w:cstheme="minorHAnsi"/>
          <w:sz w:val="20"/>
          <w:szCs w:val="20"/>
        </w:rPr>
      </w:pPr>
      <w:r w:rsidRPr="00333963">
        <w:rPr>
          <w:rFonts w:cstheme="minorHAnsi"/>
          <w:sz w:val="20"/>
          <w:szCs w:val="20"/>
        </w:rPr>
        <w:t>By now they were near to Emmaus, and they begged him to stay with them. So he did and they sat down at table together. He took the bread, blessed it and broke it and gave it to them. Suddenly, as if their eyes had just opened, they recognised him; but even as they did, he vanished.</w:t>
      </w:r>
    </w:p>
    <w:p w:rsidR="00333963" w:rsidRPr="00333963" w:rsidRDefault="00333963" w:rsidP="00333963">
      <w:pPr>
        <w:spacing w:after="0"/>
        <w:rPr>
          <w:rFonts w:cstheme="minorHAnsi"/>
          <w:sz w:val="20"/>
          <w:szCs w:val="20"/>
        </w:rPr>
      </w:pPr>
      <w:r w:rsidRPr="00333963">
        <w:rPr>
          <w:rFonts w:cstheme="minorHAnsi"/>
          <w:sz w:val="20"/>
          <w:szCs w:val="20"/>
        </w:rPr>
        <w:t>“How could we not have known!” they exclaimed. “Weren’t our hearts burning as he talked to us and explained the Scriptures to us?”</w:t>
      </w:r>
    </w:p>
    <w:p w:rsidR="00333963" w:rsidRPr="00333963" w:rsidRDefault="00333963" w:rsidP="00333963">
      <w:pPr>
        <w:spacing w:after="0"/>
        <w:rPr>
          <w:rFonts w:cstheme="minorHAnsi"/>
          <w:sz w:val="20"/>
          <w:szCs w:val="20"/>
        </w:rPr>
      </w:pPr>
      <w:r w:rsidRPr="00333963">
        <w:rPr>
          <w:rFonts w:cstheme="minorHAnsi"/>
          <w:sz w:val="20"/>
          <w:szCs w:val="20"/>
        </w:rPr>
        <w:t>At once they set out and returned to Jerusalem. When they arrived, the Eleven and the other disciples said, “Yes, it’s true! He has appeared to Simon!” and then they told their story and how they had recognised him when he blessed and broke the bread.</w:t>
      </w:r>
    </w:p>
    <w:p w:rsidR="00333963" w:rsidRPr="00045EE6" w:rsidRDefault="00333963" w:rsidP="00333963">
      <w:pPr>
        <w:spacing w:after="0"/>
        <w:rPr>
          <w:rFonts w:cstheme="minorHAnsi"/>
          <w:u w:val="single"/>
        </w:rPr>
      </w:pPr>
    </w:p>
    <w:p w:rsidR="00333963" w:rsidRPr="00333963" w:rsidRDefault="00333963" w:rsidP="00333963">
      <w:pPr>
        <w:spacing w:after="0"/>
        <w:rPr>
          <w:rFonts w:cstheme="minorHAnsi"/>
          <w:sz w:val="24"/>
          <w:szCs w:val="24"/>
          <w:u w:val="single"/>
        </w:rPr>
      </w:pPr>
      <w:r w:rsidRPr="00333963">
        <w:rPr>
          <w:rFonts w:cstheme="minorHAnsi"/>
          <w:sz w:val="24"/>
          <w:szCs w:val="24"/>
          <w:u w:val="single"/>
        </w:rPr>
        <w:t>Reflect on the text and discuss the following questions (no need to write anything down):</w:t>
      </w:r>
    </w:p>
    <w:p w:rsidR="00333963" w:rsidRPr="00333963" w:rsidRDefault="00333963" w:rsidP="00333963">
      <w:pPr>
        <w:pStyle w:val="ListParagraph"/>
        <w:numPr>
          <w:ilvl w:val="0"/>
          <w:numId w:val="3"/>
        </w:numPr>
        <w:rPr>
          <w:rFonts w:cstheme="minorHAnsi"/>
          <w:u w:val="single"/>
        </w:rPr>
      </w:pPr>
      <w:r w:rsidRPr="00333963">
        <w:rPr>
          <w:rFonts w:cstheme="minorHAnsi"/>
        </w:rPr>
        <w:t>Why did Luke describe the disciples as having ‘faces full of sadness’?</w:t>
      </w:r>
    </w:p>
    <w:p w:rsidR="00333963" w:rsidRPr="00333963" w:rsidRDefault="00333963" w:rsidP="00333963">
      <w:pPr>
        <w:pStyle w:val="ListParagraph"/>
        <w:widowControl w:val="0"/>
        <w:numPr>
          <w:ilvl w:val="0"/>
          <w:numId w:val="3"/>
        </w:numPr>
        <w:autoSpaceDE w:val="0"/>
        <w:autoSpaceDN w:val="0"/>
        <w:adjustRightInd w:val="0"/>
        <w:ind w:right="-20"/>
        <w:rPr>
          <w:rFonts w:cstheme="minorHAnsi"/>
        </w:rPr>
      </w:pPr>
      <w:r w:rsidRPr="00333963">
        <w:rPr>
          <w:rFonts w:cstheme="minorHAnsi"/>
        </w:rPr>
        <w:t>What do you think the disciples meant and what were their expectations, when they said ‘the Promised One who would set Israel free’?</w:t>
      </w:r>
    </w:p>
    <w:p w:rsidR="00333963" w:rsidRPr="00333963" w:rsidRDefault="00333963" w:rsidP="00333963">
      <w:pPr>
        <w:pStyle w:val="ListParagraph"/>
        <w:widowControl w:val="0"/>
        <w:numPr>
          <w:ilvl w:val="0"/>
          <w:numId w:val="3"/>
        </w:numPr>
        <w:autoSpaceDE w:val="0"/>
        <w:autoSpaceDN w:val="0"/>
        <w:adjustRightInd w:val="0"/>
        <w:ind w:right="-20"/>
        <w:rPr>
          <w:rFonts w:cstheme="minorHAnsi"/>
        </w:rPr>
      </w:pPr>
      <w:r w:rsidRPr="00333963">
        <w:rPr>
          <w:rFonts w:cstheme="minorHAnsi"/>
        </w:rPr>
        <w:t>How did Jesus help the disciples understand what was happening?</w:t>
      </w:r>
    </w:p>
    <w:p w:rsidR="00333963" w:rsidRPr="00333963" w:rsidRDefault="00333963" w:rsidP="00333963">
      <w:pPr>
        <w:pStyle w:val="ListParagraph"/>
        <w:widowControl w:val="0"/>
        <w:numPr>
          <w:ilvl w:val="0"/>
          <w:numId w:val="3"/>
        </w:numPr>
        <w:autoSpaceDE w:val="0"/>
        <w:autoSpaceDN w:val="0"/>
        <w:adjustRightInd w:val="0"/>
        <w:ind w:right="-20"/>
        <w:rPr>
          <w:rFonts w:cstheme="minorHAnsi"/>
        </w:rPr>
      </w:pPr>
      <w:r w:rsidRPr="00333963">
        <w:rPr>
          <w:rFonts w:cstheme="minorHAnsi"/>
        </w:rPr>
        <w:t>What was it about the ‘breaking of bread’ that made the disciples recognise Jesus?</w:t>
      </w:r>
    </w:p>
    <w:p w:rsidR="00333963" w:rsidRPr="00333963" w:rsidRDefault="00333963" w:rsidP="00333963">
      <w:pPr>
        <w:pStyle w:val="ListParagraph"/>
        <w:widowControl w:val="0"/>
        <w:numPr>
          <w:ilvl w:val="0"/>
          <w:numId w:val="3"/>
        </w:numPr>
        <w:autoSpaceDE w:val="0"/>
        <w:autoSpaceDN w:val="0"/>
        <w:adjustRightInd w:val="0"/>
        <w:ind w:right="-20"/>
        <w:rPr>
          <w:rFonts w:cstheme="minorHAnsi"/>
          <w:u w:val="single"/>
        </w:rPr>
      </w:pPr>
      <w:r w:rsidRPr="00333963">
        <w:rPr>
          <w:rFonts w:cstheme="minorHAnsi"/>
        </w:rPr>
        <w:t>How did the disciples feel when they recognised the Risen Christ?</w:t>
      </w:r>
    </w:p>
    <w:p w:rsidR="00333963" w:rsidRDefault="00333963" w:rsidP="00333963">
      <w:pPr>
        <w:widowControl w:val="0"/>
        <w:autoSpaceDE w:val="0"/>
        <w:autoSpaceDN w:val="0"/>
        <w:adjustRightInd w:val="0"/>
        <w:spacing w:before="78" w:after="0" w:line="260" w:lineRule="auto"/>
        <w:ind w:right="587"/>
        <w:rPr>
          <w:rFonts w:cstheme="minorHAnsi"/>
          <w:color w:val="231F20"/>
          <w:u w:val="single"/>
        </w:rPr>
      </w:pPr>
    </w:p>
    <w:p w:rsidR="00333963" w:rsidRDefault="00333963" w:rsidP="00333963">
      <w:pPr>
        <w:widowControl w:val="0"/>
        <w:autoSpaceDE w:val="0"/>
        <w:autoSpaceDN w:val="0"/>
        <w:adjustRightInd w:val="0"/>
        <w:spacing w:before="78" w:after="0" w:line="260" w:lineRule="auto"/>
        <w:ind w:right="587"/>
        <w:rPr>
          <w:rFonts w:cstheme="minorHAnsi"/>
          <w:color w:val="231F20"/>
        </w:rPr>
      </w:pPr>
      <w:r w:rsidRPr="00045EE6">
        <w:rPr>
          <w:rFonts w:cstheme="minorHAnsi"/>
          <w:color w:val="231F20"/>
          <w:u w:val="single"/>
        </w:rPr>
        <w:t>Task</w:t>
      </w:r>
      <w:r w:rsidRPr="00045EE6">
        <w:rPr>
          <w:rFonts w:cstheme="minorHAnsi"/>
          <w:color w:val="231F20"/>
        </w:rPr>
        <w:t xml:space="preserve">: </w:t>
      </w:r>
    </w:p>
    <w:p w:rsidR="00333963" w:rsidRPr="00333963" w:rsidRDefault="00333963" w:rsidP="00333963">
      <w:pPr>
        <w:pStyle w:val="ListParagraph"/>
        <w:widowControl w:val="0"/>
        <w:numPr>
          <w:ilvl w:val="0"/>
          <w:numId w:val="5"/>
        </w:numPr>
        <w:autoSpaceDE w:val="0"/>
        <w:autoSpaceDN w:val="0"/>
        <w:adjustRightInd w:val="0"/>
        <w:spacing w:before="78" w:line="260" w:lineRule="auto"/>
        <w:ind w:right="587"/>
        <w:rPr>
          <w:rFonts w:cstheme="minorHAnsi"/>
          <w:color w:val="231F20"/>
        </w:rPr>
      </w:pPr>
      <w:r w:rsidRPr="00333963">
        <w:rPr>
          <w:rFonts w:cstheme="minorHAnsi"/>
          <w:color w:val="231F20"/>
        </w:rPr>
        <w:t>Create a s</w:t>
      </w:r>
      <w:r w:rsidRPr="00333963">
        <w:rPr>
          <w:rFonts w:cstheme="minorHAnsi"/>
          <w:color w:val="231F20"/>
          <w:spacing w:val="-2"/>
        </w:rPr>
        <w:t>t</w:t>
      </w:r>
      <w:r w:rsidRPr="00333963">
        <w:rPr>
          <w:rFonts w:cstheme="minorHAnsi"/>
          <w:color w:val="231F20"/>
        </w:rPr>
        <w:t>ory boa</w:t>
      </w:r>
      <w:r w:rsidRPr="00333963">
        <w:rPr>
          <w:rFonts w:cstheme="minorHAnsi"/>
          <w:color w:val="231F20"/>
          <w:spacing w:val="-3"/>
        </w:rPr>
        <w:t>r</w:t>
      </w:r>
      <w:r w:rsidRPr="00333963">
        <w:rPr>
          <w:rFonts w:cstheme="minorHAnsi"/>
          <w:color w:val="231F20"/>
        </w:rPr>
        <w:t xml:space="preserve">d </w:t>
      </w:r>
      <w:r w:rsidRPr="00333963">
        <w:rPr>
          <w:rFonts w:cstheme="minorHAnsi"/>
          <w:color w:val="231F20"/>
          <w:spacing w:val="-2"/>
        </w:rPr>
        <w:t>t</w:t>
      </w:r>
      <w:r w:rsidRPr="00333963">
        <w:rPr>
          <w:rFonts w:cstheme="minorHAnsi"/>
          <w:color w:val="231F20"/>
        </w:rPr>
        <w:t>o sh</w:t>
      </w:r>
      <w:r w:rsidRPr="00333963">
        <w:rPr>
          <w:rFonts w:cstheme="minorHAnsi"/>
          <w:color w:val="231F20"/>
          <w:spacing w:val="-1"/>
        </w:rPr>
        <w:t>o</w:t>
      </w:r>
      <w:r w:rsidRPr="00333963">
        <w:rPr>
          <w:rFonts w:cstheme="minorHAnsi"/>
          <w:color w:val="231F20"/>
        </w:rPr>
        <w:t xml:space="preserve">w </w:t>
      </w:r>
      <w:r w:rsidRPr="00333963">
        <w:rPr>
          <w:rFonts w:cstheme="minorHAnsi"/>
          <w:color w:val="231F20"/>
          <w:spacing w:val="-2"/>
        </w:rPr>
        <w:t>w</w:t>
      </w:r>
      <w:r w:rsidRPr="00333963">
        <w:rPr>
          <w:rFonts w:cstheme="minorHAnsi"/>
          <w:color w:val="231F20"/>
        </w:rPr>
        <w:t xml:space="preserve">hat happened on </w:t>
      </w:r>
      <w:r w:rsidRPr="00333963">
        <w:rPr>
          <w:rFonts w:cstheme="minorHAnsi"/>
        </w:rPr>
        <w:t xml:space="preserve">the </w:t>
      </w:r>
      <w:r w:rsidRPr="00333963">
        <w:rPr>
          <w:rFonts w:cstheme="minorHAnsi"/>
          <w:spacing w:val="-4"/>
        </w:rPr>
        <w:t>r</w:t>
      </w:r>
      <w:r w:rsidRPr="00333963">
        <w:rPr>
          <w:rFonts w:cstheme="minorHAnsi"/>
        </w:rPr>
        <w:t xml:space="preserve">oad </w:t>
      </w:r>
      <w:r w:rsidRPr="00333963">
        <w:rPr>
          <w:rFonts w:cstheme="minorHAnsi"/>
          <w:color w:val="231F20"/>
          <w:spacing w:val="-2"/>
        </w:rPr>
        <w:t>t</w:t>
      </w:r>
      <w:r w:rsidRPr="00333963">
        <w:rPr>
          <w:rFonts w:cstheme="minorHAnsi"/>
          <w:color w:val="231F20"/>
        </w:rPr>
        <w:t xml:space="preserve">o Emmaus. </w:t>
      </w:r>
    </w:p>
    <w:p w:rsidR="00333963" w:rsidRPr="00333963" w:rsidRDefault="00333963" w:rsidP="00333963">
      <w:pPr>
        <w:pStyle w:val="ListParagraph"/>
        <w:numPr>
          <w:ilvl w:val="0"/>
          <w:numId w:val="5"/>
        </w:numPr>
        <w:rPr>
          <w:rFonts w:cstheme="minorHAnsi"/>
          <w:sz w:val="22"/>
          <w:szCs w:val="22"/>
        </w:rPr>
      </w:pPr>
      <w:r w:rsidRPr="00333963">
        <w:rPr>
          <w:rFonts w:cstheme="minorHAnsi"/>
        </w:rPr>
        <w:t>Annota</w:t>
      </w:r>
      <w:r w:rsidRPr="00333963">
        <w:rPr>
          <w:rFonts w:cstheme="minorHAnsi"/>
          <w:spacing w:val="-2"/>
        </w:rPr>
        <w:t>t</w:t>
      </w:r>
      <w:r w:rsidRPr="00333963">
        <w:rPr>
          <w:rFonts w:cstheme="minorHAnsi"/>
        </w:rPr>
        <w:t xml:space="preserve">e the images </w:t>
      </w:r>
      <w:r w:rsidRPr="00333963">
        <w:rPr>
          <w:rFonts w:cstheme="minorHAnsi"/>
          <w:spacing w:val="-2"/>
        </w:rPr>
        <w:t>t</w:t>
      </w:r>
      <w:r w:rsidRPr="00333963">
        <w:rPr>
          <w:rFonts w:cstheme="minorHAnsi"/>
        </w:rPr>
        <w:t>o sh</w:t>
      </w:r>
      <w:r w:rsidRPr="00333963">
        <w:rPr>
          <w:rFonts w:cstheme="minorHAnsi"/>
          <w:spacing w:val="-1"/>
        </w:rPr>
        <w:t>o</w:t>
      </w:r>
      <w:r w:rsidRPr="00333963">
        <w:rPr>
          <w:rFonts w:cstheme="minorHAnsi"/>
        </w:rPr>
        <w:t xml:space="preserve">w </w:t>
      </w:r>
      <w:r w:rsidRPr="00333963">
        <w:rPr>
          <w:rFonts w:cstheme="minorHAnsi"/>
          <w:spacing w:val="-4"/>
        </w:rPr>
        <w:t>y</w:t>
      </w:r>
      <w:r w:rsidRPr="00333963">
        <w:rPr>
          <w:rFonts w:cstheme="minorHAnsi"/>
        </w:rPr>
        <w:t xml:space="preserve">ou understand </w:t>
      </w:r>
      <w:r w:rsidRPr="00333963">
        <w:rPr>
          <w:rFonts w:cstheme="minorHAnsi"/>
          <w:spacing w:val="-2"/>
        </w:rPr>
        <w:t>how the disciples knew it was Jesus when they reflected on their experiences</w:t>
      </w:r>
      <w:r w:rsidRPr="00333963">
        <w:rPr>
          <w:rFonts w:cstheme="minorHAnsi"/>
        </w:rPr>
        <w:t>.</w:t>
      </w:r>
      <w:r w:rsidRPr="00333963">
        <w:rPr>
          <w:rFonts w:cstheme="minorHAnsi"/>
          <w:sz w:val="22"/>
          <w:szCs w:val="22"/>
        </w:rPr>
        <w:t xml:space="preserve"> </w:t>
      </w:r>
      <w:r w:rsidRPr="00333963">
        <w:rPr>
          <w:rFonts w:cstheme="minorHAnsi"/>
          <w:color w:val="231F20"/>
          <w:sz w:val="22"/>
          <w:szCs w:val="22"/>
        </w:rPr>
        <w:t>(Use w</w:t>
      </w:r>
      <w:r w:rsidRPr="00333963">
        <w:rPr>
          <w:rFonts w:cstheme="minorHAnsi"/>
          <w:color w:val="231F20"/>
        </w:rPr>
        <w:t>ords from the text to help you.)</w:t>
      </w:r>
    </w:p>
    <w:sectPr w:rsidR="00333963" w:rsidRPr="00333963" w:rsidSect="004F0B11">
      <w:pgSz w:w="11906" w:h="16838"/>
      <w:pgMar w:top="284" w:right="566" w:bottom="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A5289"/>
    <w:multiLevelType w:val="hybridMultilevel"/>
    <w:tmpl w:val="282C93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5C088F"/>
    <w:multiLevelType w:val="hybridMultilevel"/>
    <w:tmpl w:val="072EA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DB0649"/>
    <w:multiLevelType w:val="hybridMultilevel"/>
    <w:tmpl w:val="24BEE670"/>
    <w:lvl w:ilvl="0" w:tplc="21B6B8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72E4E39"/>
    <w:multiLevelType w:val="hybridMultilevel"/>
    <w:tmpl w:val="2AD8E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9DE1D4A"/>
    <w:multiLevelType w:val="hybridMultilevel"/>
    <w:tmpl w:val="87AE9B0A"/>
    <w:lvl w:ilvl="0" w:tplc="21B6B828">
      <w:start w:val="1"/>
      <w:numFmt w:val="bullet"/>
      <w:lvlText w:val="•"/>
      <w:lvlJc w:val="left"/>
      <w:pPr>
        <w:tabs>
          <w:tab w:val="num" w:pos="720"/>
        </w:tabs>
        <w:ind w:left="720" w:hanging="360"/>
      </w:pPr>
      <w:rPr>
        <w:rFonts w:ascii="Arial" w:hAnsi="Arial" w:hint="default"/>
      </w:rPr>
    </w:lvl>
    <w:lvl w:ilvl="1" w:tplc="7570CD6A">
      <w:start w:val="1"/>
      <w:numFmt w:val="bullet"/>
      <w:lvlText w:val="•"/>
      <w:lvlJc w:val="left"/>
      <w:pPr>
        <w:tabs>
          <w:tab w:val="num" w:pos="1440"/>
        </w:tabs>
        <w:ind w:left="1440" w:hanging="360"/>
      </w:pPr>
      <w:rPr>
        <w:rFonts w:ascii="Arial" w:hAnsi="Arial" w:hint="default"/>
      </w:rPr>
    </w:lvl>
    <w:lvl w:ilvl="2" w:tplc="E904D6E8" w:tentative="1">
      <w:start w:val="1"/>
      <w:numFmt w:val="bullet"/>
      <w:lvlText w:val="•"/>
      <w:lvlJc w:val="left"/>
      <w:pPr>
        <w:tabs>
          <w:tab w:val="num" w:pos="2160"/>
        </w:tabs>
        <w:ind w:left="2160" w:hanging="360"/>
      </w:pPr>
      <w:rPr>
        <w:rFonts w:ascii="Arial" w:hAnsi="Arial" w:hint="default"/>
      </w:rPr>
    </w:lvl>
    <w:lvl w:ilvl="3" w:tplc="1592F84E" w:tentative="1">
      <w:start w:val="1"/>
      <w:numFmt w:val="bullet"/>
      <w:lvlText w:val="•"/>
      <w:lvlJc w:val="left"/>
      <w:pPr>
        <w:tabs>
          <w:tab w:val="num" w:pos="2880"/>
        </w:tabs>
        <w:ind w:left="2880" w:hanging="360"/>
      </w:pPr>
      <w:rPr>
        <w:rFonts w:ascii="Arial" w:hAnsi="Arial" w:hint="default"/>
      </w:rPr>
    </w:lvl>
    <w:lvl w:ilvl="4" w:tplc="7152D426" w:tentative="1">
      <w:start w:val="1"/>
      <w:numFmt w:val="bullet"/>
      <w:lvlText w:val="•"/>
      <w:lvlJc w:val="left"/>
      <w:pPr>
        <w:tabs>
          <w:tab w:val="num" w:pos="3600"/>
        </w:tabs>
        <w:ind w:left="3600" w:hanging="360"/>
      </w:pPr>
      <w:rPr>
        <w:rFonts w:ascii="Arial" w:hAnsi="Arial" w:hint="default"/>
      </w:rPr>
    </w:lvl>
    <w:lvl w:ilvl="5" w:tplc="554A62D4" w:tentative="1">
      <w:start w:val="1"/>
      <w:numFmt w:val="bullet"/>
      <w:lvlText w:val="•"/>
      <w:lvlJc w:val="left"/>
      <w:pPr>
        <w:tabs>
          <w:tab w:val="num" w:pos="4320"/>
        </w:tabs>
        <w:ind w:left="4320" w:hanging="360"/>
      </w:pPr>
      <w:rPr>
        <w:rFonts w:ascii="Arial" w:hAnsi="Arial" w:hint="default"/>
      </w:rPr>
    </w:lvl>
    <w:lvl w:ilvl="6" w:tplc="FC8AEF1C" w:tentative="1">
      <w:start w:val="1"/>
      <w:numFmt w:val="bullet"/>
      <w:lvlText w:val="•"/>
      <w:lvlJc w:val="left"/>
      <w:pPr>
        <w:tabs>
          <w:tab w:val="num" w:pos="5040"/>
        </w:tabs>
        <w:ind w:left="5040" w:hanging="360"/>
      </w:pPr>
      <w:rPr>
        <w:rFonts w:ascii="Arial" w:hAnsi="Arial" w:hint="default"/>
      </w:rPr>
    </w:lvl>
    <w:lvl w:ilvl="7" w:tplc="BA70F778" w:tentative="1">
      <w:start w:val="1"/>
      <w:numFmt w:val="bullet"/>
      <w:lvlText w:val="•"/>
      <w:lvlJc w:val="left"/>
      <w:pPr>
        <w:tabs>
          <w:tab w:val="num" w:pos="5760"/>
        </w:tabs>
        <w:ind w:left="5760" w:hanging="360"/>
      </w:pPr>
      <w:rPr>
        <w:rFonts w:ascii="Arial" w:hAnsi="Arial" w:hint="default"/>
      </w:rPr>
    </w:lvl>
    <w:lvl w:ilvl="8" w:tplc="61E04EE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E6"/>
    <w:rsid w:val="00045EE6"/>
    <w:rsid w:val="000D3E71"/>
    <w:rsid w:val="00333963"/>
    <w:rsid w:val="004F0B11"/>
    <w:rsid w:val="00622C9D"/>
    <w:rsid w:val="00756C69"/>
    <w:rsid w:val="0082531D"/>
    <w:rsid w:val="00836E8B"/>
    <w:rsid w:val="00C87479"/>
    <w:rsid w:val="00EA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E6"/>
    <w:pPr>
      <w:spacing w:after="0" w:line="240" w:lineRule="auto"/>
      <w:ind w:left="720"/>
      <w:contextualSpacing/>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EE6"/>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60022">
      <w:bodyDiv w:val="1"/>
      <w:marLeft w:val="0"/>
      <w:marRight w:val="0"/>
      <w:marTop w:val="0"/>
      <w:marBottom w:val="0"/>
      <w:divBdr>
        <w:top w:val="none" w:sz="0" w:space="0" w:color="auto"/>
        <w:left w:val="none" w:sz="0" w:space="0" w:color="auto"/>
        <w:bottom w:val="none" w:sz="0" w:space="0" w:color="auto"/>
        <w:right w:val="none" w:sz="0" w:space="0" w:color="auto"/>
      </w:divBdr>
    </w:div>
    <w:div w:id="212927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Brodbin</dc:creator>
  <cp:lastModifiedBy>Victoria Brodbin</cp:lastModifiedBy>
  <cp:revision>2</cp:revision>
  <dcterms:created xsi:type="dcterms:W3CDTF">2020-04-08T20:19:00Z</dcterms:created>
  <dcterms:modified xsi:type="dcterms:W3CDTF">2020-04-08T20:19:00Z</dcterms:modified>
</cp:coreProperties>
</file>